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sz w:val="32"/>
          <w:szCs w:val="32"/>
        </w:rPr>
      </w:pPr>
      <w:r>
        <w:rPr>
          <w:rFonts w:eastAsia="黑体"/>
          <w:sz w:val="32"/>
          <w:szCs w:val="32"/>
        </w:rPr>
        <w:t>附件</w:t>
      </w:r>
      <w:r>
        <w:rPr>
          <w:rFonts w:hint="eastAsia" w:eastAsia="黑体"/>
          <w:sz w:val="32"/>
          <w:szCs w:val="32"/>
        </w:rPr>
        <w:t>2</w:t>
      </w:r>
    </w:p>
    <w:p>
      <w:pPr>
        <w:spacing w:line="6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金华市医疗卫生行业综合监管制度</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权责清单</w:t>
      </w:r>
    </w:p>
    <w:bookmarkEnd w:id="0"/>
    <w:p>
      <w:pPr>
        <w:pStyle w:val="4"/>
        <w:widowControl w:val="0"/>
        <w:spacing w:before="0" w:beforeAutospacing="0" w:after="0" w:afterAutospacing="0" w:line="560" w:lineRule="exact"/>
        <w:ind w:firstLine="640" w:firstLineChars="200"/>
        <w:jc w:val="both"/>
        <w:rPr>
          <w:rFonts w:ascii="Times New Roman" w:eastAsia="楷体" w:cs="Times New Roman"/>
          <w:b/>
          <w:bCs/>
          <w:sz w:val="32"/>
          <w:szCs w:val="32"/>
        </w:rPr>
      </w:pPr>
    </w:p>
    <w:p>
      <w:pPr>
        <w:pStyle w:val="4"/>
        <w:widowControl w:val="0"/>
        <w:spacing w:before="0" w:beforeAutospacing="0" w:after="0" w:afterAutospacing="0" w:line="560" w:lineRule="exact"/>
        <w:ind w:firstLine="640" w:firstLineChars="200"/>
        <w:jc w:val="both"/>
        <w:rPr>
          <w:rFonts w:ascii="Times New Roman" w:eastAsia="黑体" w:cs="Times New Roman"/>
          <w:sz w:val="32"/>
          <w:szCs w:val="32"/>
        </w:rPr>
      </w:pPr>
      <w:r>
        <w:rPr>
          <w:rFonts w:ascii="Times New Roman" w:eastAsia="黑体" w:cs="Times New Roman"/>
          <w:sz w:val="32"/>
          <w:szCs w:val="32"/>
        </w:rPr>
        <w:t>一、</w:t>
      </w:r>
      <w:r>
        <w:rPr>
          <w:rFonts w:hint="eastAsia" w:ascii="Times New Roman" w:eastAsia="黑体" w:cs="Times New Roman"/>
          <w:sz w:val="32"/>
          <w:szCs w:val="32"/>
        </w:rPr>
        <w:t>市</w:t>
      </w:r>
      <w:r>
        <w:rPr>
          <w:rFonts w:ascii="Times New Roman" w:eastAsia="黑体" w:cs="Times New Roman"/>
          <w:sz w:val="32"/>
          <w:szCs w:val="32"/>
        </w:rPr>
        <w:t>政府办公</w:t>
      </w:r>
      <w:r>
        <w:rPr>
          <w:rFonts w:hint="eastAsia" w:ascii="Times New Roman" w:eastAsia="黑体" w:cs="Times New Roman"/>
          <w:sz w:val="32"/>
          <w:szCs w:val="32"/>
        </w:rPr>
        <w:t>室</w:t>
      </w:r>
    </w:p>
    <w:p>
      <w:pPr>
        <w:spacing w:line="560" w:lineRule="exact"/>
        <w:ind w:firstLine="640" w:firstLineChars="200"/>
        <w:rPr>
          <w:rFonts w:eastAsia="仿宋_GB2312" w:cs="Times New Roman"/>
          <w:sz w:val="32"/>
          <w:szCs w:val="32"/>
        </w:rPr>
      </w:pPr>
      <w:r>
        <w:rPr>
          <w:rFonts w:eastAsia="仿宋_GB2312" w:cs="Times New Roman"/>
          <w:sz w:val="32"/>
          <w:szCs w:val="32"/>
        </w:rPr>
        <w:t>督促检查市政府各部门和各地政府贯彻落实医疗卫生行业综合监管有关方针政策和决策部署情况。</w:t>
      </w:r>
    </w:p>
    <w:p>
      <w:pPr>
        <w:spacing w:line="560" w:lineRule="exact"/>
        <w:ind w:firstLine="640" w:firstLineChars="200"/>
        <w:rPr>
          <w:rFonts w:eastAsia="黑体"/>
          <w:sz w:val="32"/>
          <w:szCs w:val="32"/>
        </w:rPr>
      </w:pPr>
      <w:r>
        <w:rPr>
          <w:rFonts w:eastAsia="黑体"/>
          <w:sz w:val="32"/>
          <w:szCs w:val="32"/>
        </w:rPr>
        <w:t>二、</w:t>
      </w:r>
      <w:r>
        <w:rPr>
          <w:rFonts w:hint="eastAsia" w:eastAsia="黑体"/>
          <w:sz w:val="32"/>
          <w:szCs w:val="32"/>
        </w:rPr>
        <w:t>市</w:t>
      </w:r>
      <w:r>
        <w:rPr>
          <w:rFonts w:eastAsia="黑体"/>
          <w:sz w:val="32"/>
          <w:szCs w:val="32"/>
        </w:rPr>
        <w:t>委组织部</w:t>
      </w:r>
    </w:p>
    <w:p>
      <w:pPr>
        <w:spacing w:line="560" w:lineRule="exact"/>
        <w:ind w:firstLine="640" w:firstLineChars="200"/>
        <w:rPr>
          <w:rFonts w:eastAsia="仿宋_GB2312" w:cs="Times New Roman"/>
          <w:sz w:val="32"/>
          <w:szCs w:val="32"/>
        </w:rPr>
      </w:pPr>
      <w:r>
        <w:rPr>
          <w:rFonts w:eastAsia="仿宋_GB2312" w:cs="Times New Roman"/>
          <w:sz w:val="32"/>
          <w:szCs w:val="32"/>
        </w:rPr>
        <w:t>指导行业主管部门建立医疗卫生行业综合监管相关行政执法人员职位分级管理制度，规范其职级设置与管理。</w:t>
      </w:r>
    </w:p>
    <w:p>
      <w:pPr>
        <w:spacing w:line="560" w:lineRule="exact"/>
        <w:ind w:firstLine="640" w:firstLineChars="200"/>
        <w:rPr>
          <w:rFonts w:eastAsia="黑体"/>
          <w:sz w:val="32"/>
          <w:szCs w:val="32"/>
        </w:rPr>
      </w:pPr>
      <w:r>
        <w:rPr>
          <w:rFonts w:eastAsia="黑体"/>
          <w:sz w:val="32"/>
          <w:szCs w:val="32"/>
        </w:rPr>
        <w:t>三、</w:t>
      </w:r>
      <w:r>
        <w:rPr>
          <w:rFonts w:hint="eastAsia" w:eastAsia="黑体"/>
          <w:sz w:val="32"/>
          <w:szCs w:val="32"/>
        </w:rPr>
        <w:t>市</w:t>
      </w:r>
      <w:r>
        <w:rPr>
          <w:rFonts w:eastAsia="黑体"/>
          <w:sz w:val="32"/>
          <w:szCs w:val="32"/>
        </w:rPr>
        <w:t>委宣传部</w:t>
      </w:r>
    </w:p>
    <w:p>
      <w:pPr>
        <w:spacing w:line="560" w:lineRule="exact"/>
        <w:ind w:firstLine="640" w:firstLineChars="200"/>
        <w:rPr>
          <w:rFonts w:eastAsia="仿宋_GB2312" w:cs="Times New Roman"/>
          <w:sz w:val="32"/>
          <w:szCs w:val="32"/>
        </w:rPr>
      </w:pPr>
      <w:r>
        <w:rPr>
          <w:rFonts w:eastAsia="仿宋_GB2312" w:cs="Times New Roman"/>
          <w:sz w:val="32"/>
          <w:szCs w:val="32"/>
        </w:rPr>
        <w:t>加强医疗卫生行业综合监管工作宣传，动员社会各方各部门共同推进综合监管制度建设。</w:t>
      </w:r>
    </w:p>
    <w:p>
      <w:pPr>
        <w:spacing w:line="560" w:lineRule="exact"/>
        <w:ind w:firstLine="640" w:firstLineChars="200"/>
        <w:rPr>
          <w:rFonts w:eastAsia="仿宋"/>
          <w:sz w:val="32"/>
          <w:szCs w:val="32"/>
        </w:rPr>
      </w:pPr>
      <w:r>
        <w:rPr>
          <w:rFonts w:eastAsia="黑体"/>
          <w:sz w:val="32"/>
          <w:szCs w:val="32"/>
        </w:rPr>
        <w:t>四、</w:t>
      </w:r>
      <w:r>
        <w:rPr>
          <w:rFonts w:hint="eastAsia" w:eastAsia="黑体"/>
          <w:sz w:val="32"/>
          <w:szCs w:val="32"/>
        </w:rPr>
        <w:t>市</w:t>
      </w:r>
      <w:r>
        <w:rPr>
          <w:rFonts w:eastAsia="黑体"/>
          <w:sz w:val="32"/>
          <w:szCs w:val="32"/>
        </w:rPr>
        <w:t>委政法委</w:t>
      </w:r>
    </w:p>
    <w:p>
      <w:pPr>
        <w:spacing w:line="560" w:lineRule="exact"/>
        <w:ind w:firstLine="640" w:firstLineChars="200"/>
        <w:rPr>
          <w:rFonts w:hint="eastAsia" w:eastAsia="仿宋_GB2312" w:cs="Times New Roman"/>
          <w:sz w:val="32"/>
          <w:szCs w:val="32"/>
        </w:rPr>
      </w:pPr>
      <w:r>
        <w:rPr>
          <w:rFonts w:hint="eastAsia" w:eastAsia="仿宋_GB2312" w:cs="Times New Roman"/>
          <w:sz w:val="32"/>
          <w:szCs w:val="32"/>
        </w:rPr>
        <w:t>按照网格事务准入和入格部门“五同步”要求，</w:t>
      </w:r>
      <w:r>
        <w:rPr>
          <w:rFonts w:eastAsia="仿宋_GB2312" w:cs="Times New Roman"/>
          <w:sz w:val="32"/>
          <w:szCs w:val="32"/>
        </w:rPr>
        <w:t>将医疗卫生行业综合监管工作纳入城乡社区网格化</w:t>
      </w:r>
      <w:r>
        <w:rPr>
          <w:rFonts w:hint="eastAsia" w:eastAsia="仿宋_GB2312" w:cs="Times New Roman"/>
          <w:sz w:val="32"/>
          <w:szCs w:val="32"/>
        </w:rPr>
        <w:t>服务管理内容。建立健全信息管理、各方联动、协调处理、考核评价等有关制度，联合相关部门完成网格员相关业务培训，开展网格常态化服务管理。</w:t>
      </w:r>
    </w:p>
    <w:p>
      <w:pPr>
        <w:spacing w:line="560" w:lineRule="exact"/>
        <w:ind w:firstLine="640" w:firstLineChars="200"/>
        <w:rPr>
          <w:rFonts w:eastAsia="黑体"/>
          <w:sz w:val="32"/>
          <w:szCs w:val="32"/>
        </w:rPr>
      </w:pPr>
      <w:r>
        <w:rPr>
          <w:rFonts w:eastAsia="黑体"/>
          <w:sz w:val="32"/>
          <w:szCs w:val="32"/>
        </w:rPr>
        <w:t>五、</w:t>
      </w:r>
      <w:r>
        <w:rPr>
          <w:rFonts w:hint="eastAsia" w:eastAsia="黑体"/>
          <w:sz w:val="32"/>
          <w:szCs w:val="32"/>
        </w:rPr>
        <w:t>市</w:t>
      </w:r>
      <w:r>
        <w:rPr>
          <w:rFonts w:eastAsia="黑体"/>
          <w:sz w:val="32"/>
          <w:szCs w:val="32"/>
        </w:rPr>
        <w:t>委改革办</w:t>
      </w:r>
    </w:p>
    <w:p>
      <w:pPr>
        <w:spacing w:line="560" w:lineRule="exact"/>
        <w:ind w:firstLine="640" w:firstLineChars="200"/>
        <w:rPr>
          <w:rFonts w:eastAsia="仿宋_GB2312" w:cs="Times New Roman"/>
          <w:sz w:val="32"/>
          <w:szCs w:val="32"/>
        </w:rPr>
      </w:pPr>
      <w:r>
        <w:rPr>
          <w:rFonts w:eastAsia="仿宋_GB2312" w:cs="Times New Roman"/>
          <w:sz w:val="32"/>
          <w:szCs w:val="32"/>
        </w:rPr>
        <w:t>积极推动医疗卫生行业综合监管改革，做好改革相关统筹协调服务工作。</w:t>
      </w:r>
    </w:p>
    <w:p>
      <w:pPr>
        <w:spacing w:line="560" w:lineRule="exact"/>
        <w:ind w:firstLine="640" w:firstLineChars="200"/>
        <w:rPr>
          <w:rFonts w:eastAsia="黑体"/>
          <w:sz w:val="32"/>
          <w:szCs w:val="32"/>
        </w:rPr>
      </w:pPr>
      <w:r>
        <w:rPr>
          <w:rFonts w:eastAsia="黑体"/>
          <w:sz w:val="32"/>
          <w:szCs w:val="32"/>
        </w:rPr>
        <w:t>六、</w:t>
      </w:r>
      <w:r>
        <w:rPr>
          <w:rFonts w:hint="eastAsia" w:eastAsia="黑体"/>
          <w:sz w:val="32"/>
          <w:szCs w:val="32"/>
        </w:rPr>
        <w:t>市</w:t>
      </w:r>
      <w:r>
        <w:rPr>
          <w:rFonts w:eastAsia="黑体"/>
          <w:sz w:val="32"/>
          <w:szCs w:val="32"/>
        </w:rPr>
        <w:t>委网信办</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指导协助有关部门拟定全</w:t>
      </w:r>
      <w:r>
        <w:rPr>
          <w:rFonts w:hint="eastAsia" w:eastAsia="仿宋_GB2312"/>
          <w:sz w:val="32"/>
          <w:szCs w:val="32"/>
        </w:rPr>
        <w:t>市</w:t>
      </w:r>
      <w:r>
        <w:rPr>
          <w:rFonts w:eastAsia="仿宋_GB2312"/>
          <w:sz w:val="32"/>
          <w:szCs w:val="32"/>
        </w:rPr>
        <w:t>医疗卫生行业网络安全和信息化发展战略和规划。</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指导和协调做好健康医疗数据安全体系建设，强化医疗卫生行业和监管部门网络安全责任。</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指导</w:t>
      </w:r>
      <w:r>
        <w:rPr>
          <w:rFonts w:eastAsia="仿宋_GB2312"/>
          <w:sz w:val="32"/>
          <w:szCs w:val="32"/>
        </w:rPr>
        <w:t>协助开展医疗卫生行业互联网宣传管理和舆论引导工作。</w:t>
      </w:r>
    </w:p>
    <w:p>
      <w:pPr>
        <w:spacing w:line="560" w:lineRule="exact"/>
        <w:ind w:firstLine="640" w:firstLineChars="200"/>
        <w:rPr>
          <w:rFonts w:eastAsia="黑体"/>
          <w:sz w:val="32"/>
          <w:szCs w:val="32"/>
        </w:rPr>
      </w:pPr>
      <w:r>
        <w:rPr>
          <w:rFonts w:eastAsia="黑体"/>
          <w:sz w:val="32"/>
          <w:szCs w:val="32"/>
        </w:rPr>
        <w:t>七、</w:t>
      </w:r>
      <w:r>
        <w:rPr>
          <w:rFonts w:hint="eastAsia" w:eastAsia="黑体"/>
          <w:sz w:val="32"/>
          <w:szCs w:val="32"/>
        </w:rPr>
        <w:t>市</w:t>
      </w:r>
      <w:r>
        <w:rPr>
          <w:rFonts w:eastAsia="黑体"/>
          <w:sz w:val="32"/>
          <w:szCs w:val="32"/>
        </w:rPr>
        <w:t>委编办</w:t>
      </w:r>
    </w:p>
    <w:p>
      <w:pPr>
        <w:spacing w:line="560" w:lineRule="exact"/>
        <w:ind w:firstLine="640" w:firstLineChars="200"/>
        <w:rPr>
          <w:rFonts w:eastAsia="仿宋_GB2312"/>
          <w:sz w:val="32"/>
          <w:szCs w:val="32"/>
        </w:rPr>
      </w:pPr>
      <w:r>
        <w:rPr>
          <w:rFonts w:eastAsia="仿宋_GB2312"/>
          <w:sz w:val="32"/>
          <w:szCs w:val="32"/>
        </w:rPr>
        <w:t>指导行业主管部门做好公共卫生、医疗卫生、计划生育、中医药、职业健康等监督执法职能和队伍的整合工作。</w:t>
      </w:r>
    </w:p>
    <w:p>
      <w:pPr>
        <w:spacing w:line="560" w:lineRule="exact"/>
        <w:ind w:firstLine="640" w:firstLineChars="200"/>
        <w:rPr>
          <w:rFonts w:eastAsia="黑体"/>
          <w:sz w:val="32"/>
          <w:szCs w:val="32"/>
        </w:rPr>
      </w:pPr>
      <w:r>
        <w:rPr>
          <w:rFonts w:eastAsia="黑体"/>
          <w:sz w:val="32"/>
          <w:szCs w:val="32"/>
        </w:rPr>
        <w:t>八、</w:t>
      </w:r>
      <w:r>
        <w:rPr>
          <w:rFonts w:hint="eastAsia" w:eastAsia="黑体"/>
          <w:sz w:val="32"/>
          <w:szCs w:val="32"/>
        </w:rPr>
        <w:t>市</w:t>
      </w:r>
      <w:r>
        <w:rPr>
          <w:rFonts w:eastAsia="黑体"/>
          <w:sz w:val="32"/>
          <w:szCs w:val="32"/>
        </w:rPr>
        <w:t>发展改革委</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拟订并组织实施全</w:t>
      </w:r>
      <w:r>
        <w:rPr>
          <w:rFonts w:hint="eastAsia" w:eastAsia="仿宋_GB2312"/>
          <w:sz w:val="32"/>
          <w:szCs w:val="32"/>
        </w:rPr>
        <w:t>市</w:t>
      </w:r>
      <w:r>
        <w:rPr>
          <w:rFonts w:eastAsia="仿宋_GB2312"/>
          <w:sz w:val="32"/>
          <w:szCs w:val="32"/>
        </w:rPr>
        <w:t>健康产业</w:t>
      </w:r>
      <w:r>
        <w:rPr>
          <w:rFonts w:hint="eastAsia" w:eastAsia="仿宋_GB2312"/>
          <w:sz w:val="32"/>
          <w:szCs w:val="32"/>
        </w:rPr>
        <w:t>三年行动方案</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指导行业主管部门推进医疗服务领域供给侧结构性改革，优化社会办医环境，促进形成多元化办医格局。</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指导和协调推进全</w:t>
      </w:r>
      <w:r>
        <w:rPr>
          <w:rFonts w:hint="eastAsia" w:eastAsia="仿宋_GB2312"/>
          <w:sz w:val="32"/>
          <w:szCs w:val="32"/>
        </w:rPr>
        <w:t>市</w:t>
      </w:r>
      <w:r>
        <w:rPr>
          <w:rFonts w:eastAsia="仿宋_GB2312"/>
          <w:sz w:val="32"/>
          <w:szCs w:val="32"/>
        </w:rPr>
        <w:t>社会信用体系建设，加强信用信息归集，依法依规实施违法惩戒。</w:t>
      </w:r>
    </w:p>
    <w:p>
      <w:pPr>
        <w:spacing w:line="560" w:lineRule="exact"/>
        <w:ind w:firstLine="640" w:firstLineChars="200"/>
        <w:rPr>
          <w:rFonts w:eastAsia="黑体"/>
          <w:sz w:val="32"/>
          <w:szCs w:val="32"/>
        </w:rPr>
      </w:pPr>
      <w:r>
        <w:rPr>
          <w:rFonts w:eastAsia="黑体"/>
          <w:sz w:val="32"/>
          <w:szCs w:val="32"/>
        </w:rPr>
        <w:t>九、</w:t>
      </w:r>
      <w:r>
        <w:rPr>
          <w:rFonts w:hint="eastAsia" w:eastAsia="黑体"/>
          <w:sz w:val="32"/>
          <w:szCs w:val="32"/>
        </w:rPr>
        <w:t>市</w:t>
      </w:r>
      <w:r>
        <w:rPr>
          <w:rFonts w:eastAsia="黑体"/>
          <w:sz w:val="32"/>
          <w:szCs w:val="32"/>
        </w:rPr>
        <w:t>经信</w:t>
      </w:r>
      <w:r>
        <w:rPr>
          <w:rFonts w:hint="eastAsia" w:eastAsia="黑体"/>
          <w:sz w:val="32"/>
          <w:szCs w:val="32"/>
        </w:rPr>
        <w:t>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加强对药品、医疗器械、康复辅助器具等相关产业的指导，提升相关支撑产业研发制造水平。</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推动医疗卫生行业相关产业转型升级，引导相关生产企业加大技术改造力度，提高生产供应能力。</w:t>
      </w:r>
    </w:p>
    <w:p>
      <w:pPr>
        <w:spacing w:line="560" w:lineRule="exact"/>
        <w:ind w:firstLine="640" w:firstLineChars="200"/>
        <w:rPr>
          <w:rFonts w:hint="eastAsia"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推进人工智能与医疗卫生行业融合应用。</w:t>
      </w:r>
    </w:p>
    <w:p>
      <w:pPr>
        <w:spacing w:line="560" w:lineRule="exact"/>
        <w:ind w:firstLine="640" w:firstLineChars="200"/>
        <w:rPr>
          <w:rFonts w:eastAsia="仿宋_GB2312"/>
          <w:sz w:val="32"/>
          <w:szCs w:val="32"/>
        </w:rPr>
      </w:pPr>
      <w:r>
        <w:rPr>
          <w:rFonts w:hint="eastAsia" w:eastAsia="仿宋_GB2312"/>
          <w:sz w:val="32"/>
          <w:szCs w:val="32"/>
        </w:rPr>
        <w:t>4. 负责对输液瓶（袋）利用企业的行业指导和管理。定期公布并更新有能力利用回收输液瓶（袋）等可回收物的企业名单、处置种类和联系方式。</w:t>
      </w:r>
    </w:p>
    <w:p>
      <w:pPr>
        <w:spacing w:line="560" w:lineRule="exact"/>
        <w:ind w:firstLine="640" w:firstLineChars="200"/>
        <w:rPr>
          <w:rFonts w:eastAsia="黑体"/>
          <w:sz w:val="32"/>
          <w:szCs w:val="32"/>
        </w:rPr>
      </w:pPr>
      <w:r>
        <w:rPr>
          <w:rFonts w:eastAsia="黑体"/>
          <w:sz w:val="32"/>
          <w:szCs w:val="32"/>
        </w:rPr>
        <w:t>十、</w:t>
      </w:r>
      <w:r>
        <w:rPr>
          <w:rFonts w:hint="eastAsia" w:eastAsia="黑体"/>
          <w:sz w:val="32"/>
          <w:szCs w:val="32"/>
        </w:rPr>
        <w:t>市</w:t>
      </w:r>
      <w:r>
        <w:rPr>
          <w:rFonts w:eastAsia="黑体"/>
          <w:sz w:val="32"/>
          <w:szCs w:val="32"/>
        </w:rPr>
        <w:t>教育</w:t>
      </w:r>
      <w:r>
        <w:rPr>
          <w:rFonts w:hint="eastAsia" w:eastAsia="黑体"/>
          <w:sz w:val="32"/>
          <w:szCs w:val="32"/>
        </w:rPr>
        <w:t>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指导</w:t>
      </w:r>
      <w:r>
        <w:rPr>
          <w:rFonts w:hint="eastAsia" w:eastAsia="仿宋_GB2312"/>
          <w:sz w:val="32"/>
          <w:szCs w:val="32"/>
        </w:rPr>
        <w:t>高职院校深化</w:t>
      </w:r>
      <w:r>
        <w:rPr>
          <w:rFonts w:eastAsia="仿宋_GB2312"/>
          <w:sz w:val="32"/>
          <w:szCs w:val="32"/>
        </w:rPr>
        <w:t>医学教育，科学拟定人才培养发展计划，协助高</w:t>
      </w:r>
      <w:r>
        <w:rPr>
          <w:rFonts w:hint="eastAsia" w:eastAsia="仿宋_GB2312"/>
          <w:sz w:val="32"/>
          <w:szCs w:val="32"/>
        </w:rPr>
        <w:t>职院</w:t>
      </w:r>
      <w:r>
        <w:rPr>
          <w:rFonts w:eastAsia="仿宋_GB2312"/>
          <w:sz w:val="32"/>
          <w:szCs w:val="32"/>
        </w:rPr>
        <w:t>校做好医学类专业设置和动态调整工作。</w:t>
      </w:r>
    </w:p>
    <w:p>
      <w:pPr>
        <w:spacing w:line="560" w:lineRule="exact"/>
        <w:ind w:firstLine="640" w:firstLineChars="200"/>
        <w:rPr>
          <w:rFonts w:eastAsia="仿宋_GB2312"/>
          <w:sz w:val="32"/>
          <w:szCs w:val="32"/>
        </w:rPr>
      </w:pPr>
      <w:r>
        <w:rPr>
          <w:rFonts w:hint="eastAsia" w:eastAsia="仿宋_GB2312"/>
          <w:sz w:val="32"/>
          <w:szCs w:val="32"/>
        </w:rPr>
        <w:t xml:space="preserve">2. </w:t>
      </w:r>
      <w:r>
        <w:rPr>
          <w:rFonts w:eastAsia="仿宋_GB2312"/>
          <w:sz w:val="32"/>
          <w:szCs w:val="32"/>
        </w:rPr>
        <w:t>依职责承担校园相关公共卫生服务监管，对学生进行健康教育，改善学校卫生环境和教学卫生条件。</w:t>
      </w:r>
    </w:p>
    <w:p>
      <w:pPr>
        <w:spacing w:line="560" w:lineRule="exact"/>
        <w:ind w:firstLine="640" w:firstLineChars="200"/>
        <w:rPr>
          <w:rFonts w:eastAsia="仿宋_GB2312"/>
          <w:sz w:val="32"/>
          <w:szCs w:val="32"/>
        </w:rPr>
      </w:pPr>
      <w:r>
        <w:rPr>
          <w:rFonts w:hint="eastAsia" w:eastAsia="仿宋_GB2312"/>
          <w:sz w:val="32"/>
          <w:szCs w:val="32"/>
        </w:rPr>
        <w:t>3. 会同相关部门</w:t>
      </w:r>
      <w:r>
        <w:rPr>
          <w:rFonts w:eastAsia="仿宋_GB2312"/>
          <w:sz w:val="32"/>
          <w:szCs w:val="32"/>
        </w:rPr>
        <w:t>开展学校重大传染病等公共卫生事件的预防和控制，支持卫生健康部门采取预防控制疾病的相关工作措施。</w:t>
      </w:r>
    </w:p>
    <w:p>
      <w:pPr>
        <w:spacing w:line="560" w:lineRule="exact"/>
        <w:ind w:firstLine="640" w:firstLineChars="200"/>
        <w:rPr>
          <w:rFonts w:eastAsia="黑体"/>
          <w:sz w:val="32"/>
          <w:szCs w:val="32"/>
        </w:rPr>
      </w:pPr>
      <w:r>
        <w:rPr>
          <w:rFonts w:eastAsia="黑体"/>
          <w:sz w:val="32"/>
          <w:szCs w:val="32"/>
        </w:rPr>
        <w:t>十一、</w:t>
      </w:r>
      <w:r>
        <w:rPr>
          <w:rFonts w:hint="eastAsia" w:eastAsia="黑体"/>
          <w:sz w:val="32"/>
          <w:szCs w:val="32"/>
        </w:rPr>
        <w:t>市</w:t>
      </w:r>
      <w:r>
        <w:rPr>
          <w:rFonts w:eastAsia="黑体"/>
          <w:sz w:val="32"/>
          <w:szCs w:val="32"/>
        </w:rPr>
        <w:t>科技</w:t>
      </w:r>
      <w:r>
        <w:rPr>
          <w:rFonts w:hint="eastAsia" w:eastAsia="黑体"/>
          <w:sz w:val="32"/>
          <w:szCs w:val="32"/>
        </w:rPr>
        <w:t>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统筹协调医疗卫生行业相关的基础研究、科技攻关、成果转化，协调管理和监督实施</w:t>
      </w:r>
      <w:r>
        <w:rPr>
          <w:rFonts w:hint="eastAsia" w:eastAsia="仿宋_GB2312"/>
          <w:sz w:val="32"/>
          <w:szCs w:val="32"/>
        </w:rPr>
        <w:t>市</w:t>
      </w:r>
      <w:r>
        <w:rPr>
          <w:rFonts w:eastAsia="仿宋_GB2312"/>
          <w:sz w:val="32"/>
          <w:szCs w:val="32"/>
        </w:rPr>
        <w:t>级科技计划。</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推进药品、医疗器械、康复辅助器具等相关支撑产业研发水平的提升。</w:t>
      </w:r>
    </w:p>
    <w:p>
      <w:pPr>
        <w:spacing w:line="560" w:lineRule="exact"/>
        <w:ind w:firstLine="640" w:firstLineChars="200"/>
        <w:rPr>
          <w:rFonts w:eastAsia="黑体"/>
          <w:sz w:val="32"/>
          <w:szCs w:val="32"/>
        </w:rPr>
      </w:pPr>
      <w:r>
        <w:rPr>
          <w:rFonts w:eastAsia="黑体"/>
          <w:sz w:val="32"/>
          <w:szCs w:val="32"/>
        </w:rPr>
        <w:t>十二、</w:t>
      </w:r>
      <w:r>
        <w:rPr>
          <w:rFonts w:hint="eastAsia" w:eastAsia="黑体"/>
          <w:sz w:val="32"/>
          <w:szCs w:val="32"/>
        </w:rPr>
        <w:t>市</w:t>
      </w:r>
      <w:r>
        <w:rPr>
          <w:rFonts w:eastAsia="黑体"/>
          <w:sz w:val="32"/>
          <w:szCs w:val="32"/>
        </w:rPr>
        <w:t>公安</w:t>
      </w:r>
      <w:r>
        <w:rPr>
          <w:rFonts w:hint="eastAsia" w:eastAsia="黑体"/>
          <w:sz w:val="32"/>
          <w:szCs w:val="32"/>
        </w:rPr>
        <w:t>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组织指导各级公安机关依法查办医药购销、医疗服务等医疗卫生行业相关领域的违法犯罪案件。</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指导和监督各级医疗机构落实单位内部安全防范措施和治安保卫工作。</w:t>
      </w:r>
    </w:p>
    <w:p>
      <w:pPr>
        <w:spacing w:line="560" w:lineRule="exact"/>
        <w:ind w:firstLine="640" w:firstLineChars="200"/>
        <w:rPr>
          <w:rFonts w:eastAsia="黑体"/>
          <w:sz w:val="32"/>
          <w:szCs w:val="32"/>
        </w:rPr>
      </w:pPr>
      <w:r>
        <w:rPr>
          <w:rFonts w:eastAsia="黑体"/>
          <w:sz w:val="32"/>
          <w:szCs w:val="32"/>
        </w:rPr>
        <w:t>十三、</w:t>
      </w:r>
      <w:r>
        <w:rPr>
          <w:rFonts w:hint="eastAsia" w:eastAsia="黑体"/>
          <w:sz w:val="32"/>
          <w:szCs w:val="32"/>
        </w:rPr>
        <w:t>市</w:t>
      </w:r>
      <w:r>
        <w:rPr>
          <w:rFonts w:eastAsia="黑体"/>
          <w:sz w:val="32"/>
          <w:szCs w:val="32"/>
        </w:rPr>
        <w:t>民政</w:t>
      </w:r>
      <w:r>
        <w:rPr>
          <w:rFonts w:hint="eastAsia" w:eastAsia="黑体"/>
          <w:sz w:val="32"/>
          <w:szCs w:val="32"/>
        </w:rPr>
        <w:t>局</w:t>
      </w:r>
    </w:p>
    <w:p>
      <w:pPr>
        <w:spacing w:line="560" w:lineRule="exact"/>
        <w:ind w:firstLine="640" w:firstLineChars="200"/>
        <w:rPr>
          <w:rFonts w:hint="eastAsia"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负责</w:t>
      </w:r>
      <w:r>
        <w:rPr>
          <w:rFonts w:hint="eastAsia" w:eastAsia="仿宋_GB2312"/>
          <w:sz w:val="32"/>
          <w:szCs w:val="32"/>
        </w:rPr>
        <w:t>市级</w:t>
      </w:r>
      <w:r>
        <w:rPr>
          <w:rFonts w:eastAsia="仿宋_GB2312"/>
          <w:sz w:val="32"/>
          <w:szCs w:val="32"/>
        </w:rPr>
        <w:t>医疗卫生行业相关社会。</w:t>
      </w:r>
      <w:r>
        <w:rPr>
          <w:rFonts w:hint="eastAsia" w:eastAsia="仿宋_GB2312"/>
          <w:sz w:val="32"/>
          <w:szCs w:val="32"/>
        </w:rPr>
        <w:t>组织登记管理工作。</w:t>
      </w:r>
    </w:p>
    <w:p>
      <w:pPr>
        <w:spacing w:line="560" w:lineRule="exact"/>
        <w:ind w:firstLine="640" w:firstLineChars="200"/>
        <w:rPr>
          <w:rFonts w:hint="eastAsia"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拟订全</w:t>
      </w:r>
      <w:r>
        <w:rPr>
          <w:rFonts w:hint="eastAsia" w:eastAsia="仿宋_GB2312"/>
          <w:sz w:val="32"/>
          <w:szCs w:val="32"/>
        </w:rPr>
        <w:t>市</w:t>
      </w:r>
      <w:r>
        <w:rPr>
          <w:rFonts w:eastAsia="仿宋_GB2312"/>
          <w:sz w:val="32"/>
          <w:szCs w:val="32"/>
        </w:rPr>
        <w:t>养老服务发展规划、政策和标准。</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指导全</w:t>
      </w:r>
      <w:r>
        <w:rPr>
          <w:rFonts w:hint="eastAsia" w:eastAsia="仿宋_GB2312"/>
          <w:sz w:val="32"/>
          <w:szCs w:val="32"/>
        </w:rPr>
        <w:t>市</w:t>
      </w:r>
      <w:r>
        <w:rPr>
          <w:rFonts w:eastAsia="仿宋_GB2312"/>
          <w:sz w:val="32"/>
          <w:szCs w:val="32"/>
        </w:rPr>
        <w:t>养老服务体系建设，参与推动养老服务业发展。</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加强对养老领域与医疗卫生融合产生的新产业新业态新模式的指导。</w:t>
      </w:r>
    </w:p>
    <w:p>
      <w:pPr>
        <w:spacing w:line="560" w:lineRule="exact"/>
        <w:ind w:firstLine="640" w:firstLineChars="200"/>
        <w:rPr>
          <w:rFonts w:eastAsia="黑体"/>
          <w:sz w:val="32"/>
          <w:szCs w:val="32"/>
        </w:rPr>
      </w:pPr>
      <w:r>
        <w:rPr>
          <w:rFonts w:eastAsia="黑体"/>
          <w:sz w:val="32"/>
          <w:szCs w:val="32"/>
        </w:rPr>
        <w:t>十四、</w:t>
      </w:r>
      <w:r>
        <w:rPr>
          <w:rFonts w:hint="eastAsia" w:eastAsia="黑体"/>
          <w:sz w:val="32"/>
          <w:szCs w:val="32"/>
        </w:rPr>
        <w:t>市</w:t>
      </w:r>
      <w:r>
        <w:rPr>
          <w:rFonts w:eastAsia="黑体"/>
          <w:sz w:val="32"/>
          <w:szCs w:val="32"/>
        </w:rPr>
        <w:t>司法</w:t>
      </w:r>
      <w:r>
        <w:rPr>
          <w:rFonts w:hint="eastAsia" w:eastAsia="黑体"/>
          <w:sz w:val="32"/>
          <w:szCs w:val="32"/>
        </w:rPr>
        <w:t>局</w:t>
      </w:r>
    </w:p>
    <w:p>
      <w:pPr>
        <w:spacing w:line="560" w:lineRule="exact"/>
        <w:ind w:firstLine="640" w:firstLineChars="200"/>
        <w:rPr>
          <w:rFonts w:eastAsia="仿宋_GB2312"/>
          <w:sz w:val="32"/>
          <w:szCs w:val="32"/>
        </w:rPr>
      </w:pPr>
      <w:r>
        <w:rPr>
          <w:rFonts w:eastAsia="仿宋_GB2312"/>
          <w:sz w:val="32"/>
          <w:szCs w:val="32"/>
        </w:rPr>
        <w:t>指导</w:t>
      </w:r>
      <w:r>
        <w:rPr>
          <w:rFonts w:hint="eastAsia" w:eastAsia="仿宋_GB2312"/>
          <w:sz w:val="32"/>
          <w:szCs w:val="32"/>
        </w:rPr>
        <w:t>有</w:t>
      </w:r>
      <w:r>
        <w:rPr>
          <w:rFonts w:eastAsia="仿宋_GB2312"/>
          <w:sz w:val="32"/>
          <w:szCs w:val="32"/>
        </w:rPr>
        <w:t>关部门建立健全医疗纠纷人民调解制度，完善医患权益保障机制，保护医务人员和患者合法权益。</w:t>
      </w:r>
    </w:p>
    <w:p>
      <w:pPr>
        <w:spacing w:line="560" w:lineRule="exact"/>
        <w:ind w:firstLine="640" w:firstLineChars="200"/>
        <w:rPr>
          <w:rFonts w:eastAsia="黑体"/>
          <w:sz w:val="32"/>
          <w:szCs w:val="32"/>
        </w:rPr>
      </w:pPr>
      <w:r>
        <w:rPr>
          <w:rFonts w:eastAsia="黑体"/>
          <w:sz w:val="32"/>
          <w:szCs w:val="32"/>
        </w:rPr>
        <w:t>十五、</w:t>
      </w:r>
      <w:r>
        <w:rPr>
          <w:rFonts w:hint="eastAsia" w:eastAsia="黑体"/>
          <w:sz w:val="32"/>
          <w:szCs w:val="32"/>
        </w:rPr>
        <w:t>市</w:t>
      </w:r>
      <w:r>
        <w:rPr>
          <w:rFonts w:eastAsia="黑体"/>
          <w:sz w:val="32"/>
          <w:szCs w:val="32"/>
        </w:rPr>
        <w:t>财政</w:t>
      </w:r>
      <w:r>
        <w:rPr>
          <w:rFonts w:hint="eastAsia" w:eastAsia="黑体"/>
          <w:sz w:val="32"/>
          <w:szCs w:val="32"/>
        </w:rPr>
        <w:t>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指导各级财政全面履行政府办医职责，有效落实政府对公立医</w:t>
      </w:r>
      <w:r>
        <w:rPr>
          <w:rFonts w:hint="eastAsia" w:eastAsia="仿宋_GB2312"/>
          <w:sz w:val="32"/>
          <w:szCs w:val="32"/>
        </w:rPr>
        <w:t>院</w:t>
      </w:r>
      <w:r>
        <w:rPr>
          <w:rFonts w:eastAsia="仿宋_GB2312"/>
          <w:sz w:val="32"/>
          <w:szCs w:val="32"/>
        </w:rPr>
        <w:t>的投入责任，采取有效措施逐步化解历史存量债务。</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配合做好国家基本公共卫生服务和重大公共卫生服务项目实施情况的绩效考核和监管。</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建立健全</w:t>
      </w:r>
      <w:r>
        <w:rPr>
          <w:rFonts w:hint="eastAsia" w:eastAsia="仿宋_GB2312"/>
          <w:sz w:val="32"/>
          <w:szCs w:val="32"/>
        </w:rPr>
        <w:t>医疗卫生行业</w:t>
      </w:r>
      <w:r>
        <w:rPr>
          <w:rFonts w:eastAsia="仿宋_GB2312"/>
          <w:sz w:val="32"/>
          <w:szCs w:val="32"/>
        </w:rPr>
        <w:t>综合监管结果与财政投入的挂钩机制。</w:t>
      </w:r>
    </w:p>
    <w:p>
      <w:pPr>
        <w:spacing w:line="560" w:lineRule="exact"/>
        <w:ind w:firstLine="640" w:firstLineChars="200"/>
        <w:rPr>
          <w:rFonts w:eastAsia="仿宋"/>
          <w:sz w:val="32"/>
          <w:szCs w:val="32"/>
        </w:rPr>
      </w:pPr>
      <w:r>
        <w:rPr>
          <w:rFonts w:eastAsia="黑体"/>
          <w:sz w:val="32"/>
          <w:szCs w:val="32"/>
        </w:rPr>
        <w:t>十六、</w:t>
      </w:r>
      <w:r>
        <w:rPr>
          <w:rFonts w:hint="eastAsia" w:eastAsia="黑体"/>
          <w:sz w:val="32"/>
          <w:szCs w:val="32"/>
        </w:rPr>
        <w:t>市</w:t>
      </w:r>
      <w:r>
        <w:rPr>
          <w:rFonts w:eastAsia="黑体"/>
          <w:sz w:val="32"/>
          <w:szCs w:val="32"/>
        </w:rPr>
        <w:t>人力社保</w:t>
      </w:r>
      <w:r>
        <w:rPr>
          <w:rFonts w:hint="eastAsia" w:eastAsia="黑体"/>
          <w:sz w:val="32"/>
          <w:szCs w:val="32"/>
        </w:rPr>
        <w:t>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协同有关部门研究拟订全</w:t>
      </w:r>
      <w:r>
        <w:rPr>
          <w:rFonts w:hint="eastAsia" w:eastAsia="仿宋_GB2312"/>
          <w:sz w:val="32"/>
          <w:szCs w:val="32"/>
        </w:rPr>
        <w:t>市</w:t>
      </w:r>
      <w:r>
        <w:rPr>
          <w:rFonts w:eastAsia="仿宋_GB2312"/>
          <w:sz w:val="32"/>
          <w:szCs w:val="32"/>
        </w:rPr>
        <w:t>医疗卫生行业人才发展战略、规划和人才工作有关重要政策措施并组织实施。</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负责全</w:t>
      </w:r>
      <w:r>
        <w:rPr>
          <w:rFonts w:hint="eastAsia" w:eastAsia="仿宋_GB2312"/>
          <w:sz w:val="32"/>
          <w:szCs w:val="32"/>
        </w:rPr>
        <w:t>市</w:t>
      </w:r>
      <w:r>
        <w:rPr>
          <w:rFonts w:eastAsia="仿宋_GB2312"/>
          <w:sz w:val="32"/>
          <w:szCs w:val="32"/>
        </w:rPr>
        <w:t>医疗卫生行业专业技术人才队伍综合管理，牵头推进深化职称制度改革。</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推进公立医院薪酬制度改革工作。</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建立健全医疗卫生服务监管结果与从业人员职称评聘、职务晋升、评先评优、绩效分配等的挂钩机制，建立完善信息互通机制，推进综合监管结果统筹运用。</w:t>
      </w:r>
    </w:p>
    <w:p>
      <w:pPr>
        <w:spacing w:line="560" w:lineRule="exact"/>
        <w:ind w:firstLine="640" w:firstLineChars="200"/>
        <w:rPr>
          <w:rFonts w:eastAsia="黑体"/>
          <w:sz w:val="32"/>
          <w:szCs w:val="32"/>
        </w:rPr>
      </w:pPr>
      <w:r>
        <w:rPr>
          <w:rFonts w:eastAsia="黑体"/>
          <w:sz w:val="32"/>
          <w:szCs w:val="32"/>
        </w:rPr>
        <w:t>十七、</w:t>
      </w:r>
      <w:r>
        <w:rPr>
          <w:rFonts w:hint="eastAsia" w:eastAsia="黑体"/>
          <w:sz w:val="32"/>
          <w:szCs w:val="32"/>
        </w:rPr>
        <w:t>市</w:t>
      </w:r>
      <w:r>
        <w:rPr>
          <w:rFonts w:eastAsia="黑体"/>
          <w:sz w:val="32"/>
          <w:szCs w:val="32"/>
        </w:rPr>
        <w:t>生态环境</w:t>
      </w:r>
      <w:r>
        <w:rPr>
          <w:rFonts w:hint="eastAsia" w:eastAsia="黑体"/>
          <w:sz w:val="32"/>
          <w:szCs w:val="32"/>
        </w:rPr>
        <w:t>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负责</w:t>
      </w:r>
      <w:r>
        <w:rPr>
          <w:rFonts w:eastAsia="仿宋_GB2312"/>
          <w:sz w:val="32"/>
          <w:szCs w:val="32"/>
        </w:rPr>
        <w:t>对医疗卫生行业环境污染防治</w:t>
      </w:r>
      <w:r>
        <w:rPr>
          <w:rFonts w:hint="eastAsia" w:eastAsia="仿宋_GB2312"/>
          <w:sz w:val="32"/>
          <w:szCs w:val="32"/>
        </w:rPr>
        <w:t>实施统一监督管理</w:t>
      </w:r>
      <w:r>
        <w:rPr>
          <w:rFonts w:eastAsia="仿宋_GB2312"/>
          <w:sz w:val="32"/>
          <w:szCs w:val="32"/>
        </w:rPr>
        <w:t>。</w:t>
      </w:r>
    </w:p>
    <w:p>
      <w:pPr>
        <w:spacing w:line="560" w:lineRule="exact"/>
        <w:ind w:firstLine="640" w:firstLineChars="200"/>
        <w:rPr>
          <w:rFonts w:eastAsia="仿宋_GB2312"/>
          <w:spacing w:val="-6"/>
          <w:sz w:val="32"/>
          <w:szCs w:val="32"/>
        </w:rPr>
      </w:pPr>
      <w:r>
        <w:rPr>
          <w:rFonts w:hint="eastAsia" w:eastAsia="仿宋_GB2312"/>
          <w:sz w:val="32"/>
          <w:szCs w:val="32"/>
        </w:rPr>
        <w:t xml:space="preserve">2. </w:t>
      </w:r>
      <w:r>
        <w:rPr>
          <w:rFonts w:eastAsia="仿宋_GB2312"/>
          <w:sz w:val="32"/>
          <w:szCs w:val="32"/>
        </w:rPr>
        <w:t>加</w:t>
      </w:r>
      <w:r>
        <w:rPr>
          <w:rFonts w:eastAsia="仿宋_GB2312"/>
          <w:spacing w:val="-6"/>
          <w:sz w:val="32"/>
          <w:szCs w:val="32"/>
        </w:rPr>
        <w:t>强对医疗废物集中处置单位的监督检查和监督性监测。</w:t>
      </w:r>
    </w:p>
    <w:p>
      <w:pPr>
        <w:spacing w:line="560" w:lineRule="exact"/>
        <w:ind w:firstLine="640" w:firstLineChars="200"/>
        <w:rPr>
          <w:rFonts w:eastAsia="仿宋_GB2312"/>
          <w:sz w:val="32"/>
          <w:szCs w:val="32"/>
        </w:rPr>
      </w:pPr>
      <w:r>
        <w:rPr>
          <w:rFonts w:hint="eastAsia" w:eastAsia="仿宋_GB2312"/>
          <w:sz w:val="32"/>
          <w:szCs w:val="32"/>
        </w:rPr>
        <w:t xml:space="preserve">3. </w:t>
      </w:r>
      <w:r>
        <w:rPr>
          <w:rFonts w:eastAsia="仿宋_GB2312"/>
          <w:sz w:val="32"/>
          <w:szCs w:val="32"/>
        </w:rPr>
        <w:t>优化社会办医疗机构的环境影响评价审批或备案管理工作。</w:t>
      </w:r>
    </w:p>
    <w:p>
      <w:pPr>
        <w:spacing w:line="560" w:lineRule="exact"/>
        <w:ind w:firstLine="640" w:firstLineChars="200"/>
        <w:rPr>
          <w:rFonts w:eastAsia="黑体"/>
          <w:sz w:val="32"/>
          <w:szCs w:val="32"/>
        </w:rPr>
      </w:pPr>
      <w:r>
        <w:rPr>
          <w:rFonts w:eastAsia="黑体"/>
          <w:sz w:val="32"/>
          <w:szCs w:val="32"/>
        </w:rPr>
        <w:t>十八、</w:t>
      </w:r>
      <w:r>
        <w:rPr>
          <w:rFonts w:hint="eastAsia" w:eastAsia="黑体"/>
          <w:sz w:val="32"/>
          <w:szCs w:val="32"/>
        </w:rPr>
        <w:t>市</w:t>
      </w:r>
      <w:r>
        <w:rPr>
          <w:rFonts w:eastAsia="黑体"/>
          <w:sz w:val="32"/>
          <w:szCs w:val="32"/>
        </w:rPr>
        <w:t>商务</w:t>
      </w:r>
      <w:r>
        <w:rPr>
          <w:rFonts w:hint="eastAsia" w:eastAsia="黑体"/>
          <w:sz w:val="32"/>
          <w:szCs w:val="32"/>
        </w:rPr>
        <w:t>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积极开展投资促进活动，</w:t>
      </w:r>
      <w:r>
        <w:rPr>
          <w:rFonts w:hint="eastAsia" w:eastAsia="仿宋_GB2312"/>
          <w:sz w:val="32"/>
          <w:szCs w:val="32"/>
        </w:rPr>
        <w:t>会同相关部门</w:t>
      </w:r>
      <w:r>
        <w:rPr>
          <w:rFonts w:eastAsia="仿宋_GB2312"/>
          <w:sz w:val="32"/>
          <w:szCs w:val="32"/>
        </w:rPr>
        <w:t>招引优质生命健康、医疗技术、药品、医疗器械等行业优质外资落户</w:t>
      </w:r>
      <w:r>
        <w:rPr>
          <w:rFonts w:hint="eastAsia" w:eastAsia="仿宋_GB2312"/>
          <w:sz w:val="32"/>
          <w:szCs w:val="32"/>
        </w:rPr>
        <w:t>金华</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指导我</w:t>
      </w:r>
      <w:r>
        <w:rPr>
          <w:rFonts w:hint="eastAsia" w:eastAsia="仿宋_GB2312"/>
          <w:sz w:val="32"/>
          <w:szCs w:val="32"/>
        </w:rPr>
        <w:t>市</w:t>
      </w:r>
      <w:r>
        <w:rPr>
          <w:rFonts w:eastAsia="仿宋_GB2312"/>
          <w:sz w:val="32"/>
          <w:szCs w:val="32"/>
        </w:rPr>
        <w:t>健康产业</w:t>
      </w:r>
      <w:r>
        <w:rPr>
          <w:rFonts w:hint="eastAsia" w:eastAsia="仿宋_GB2312"/>
          <w:sz w:val="32"/>
          <w:szCs w:val="32"/>
        </w:rPr>
        <w:t>“</w:t>
      </w:r>
      <w:r>
        <w:rPr>
          <w:rFonts w:eastAsia="仿宋_GB2312"/>
          <w:sz w:val="32"/>
          <w:szCs w:val="32"/>
        </w:rPr>
        <w:t>走出去</w:t>
      </w:r>
      <w:r>
        <w:rPr>
          <w:rFonts w:hint="eastAsia" w:eastAsia="仿宋_GB2312"/>
          <w:sz w:val="32"/>
          <w:szCs w:val="32"/>
        </w:rPr>
        <w:t>”</w:t>
      </w:r>
      <w:r>
        <w:rPr>
          <w:rFonts w:eastAsia="仿宋_GB2312"/>
          <w:sz w:val="32"/>
          <w:szCs w:val="32"/>
        </w:rPr>
        <w:t>。</w:t>
      </w:r>
    </w:p>
    <w:p>
      <w:pPr>
        <w:spacing w:line="560" w:lineRule="exact"/>
        <w:ind w:firstLine="640" w:firstLineChars="200"/>
        <w:rPr>
          <w:rFonts w:hint="eastAsia"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支持健康产业、医药产业电子商务平台发展。</w:t>
      </w:r>
    </w:p>
    <w:p>
      <w:pPr>
        <w:spacing w:line="560" w:lineRule="exact"/>
        <w:ind w:firstLine="640" w:firstLineChars="200"/>
        <w:rPr>
          <w:rFonts w:eastAsia="仿宋_GB2312"/>
          <w:sz w:val="32"/>
          <w:szCs w:val="32"/>
        </w:rPr>
      </w:pPr>
      <w:r>
        <w:rPr>
          <w:rFonts w:hint="eastAsia" w:eastAsia="仿宋_GB2312"/>
          <w:sz w:val="32"/>
          <w:szCs w:val="32"/>
        </w:rPr>
        <w:t>4. 定期公布有能力回收输液瓶（袋）等可回收物的企业名单、处置种类和联系方式。</w:t>
      </w:r>
    </w:p>
    <w:p>
      <w:pPr>
        <w:spacing w:line="560" w:lineRule="exact"/>
        <w:ind w:firstLine="640" w:firstLineChars="200"/>
        <w:rPr>
          <w:rFonts w:eastAsia="仿宋"/>
          <w:sz w:val="32"/>
          <w:szCs w:val="32"/>
        </w:rPr>
      </w:pPr>
      <w:r>
        <w:rPr>
          <w:rFonts w:eastAsia="黑体"/>
          <w:sz w:val="32"/>
          <w:szCs w:val="32"/>
        </w:rPr>
        <w:t>十九、</w:t>
      </w:r>
      <w:r>
        <w:rPr>
          <w:rFonts w:hint="eastAsia" w:eastAsia="黑体"/>
          <w:sz w:val="32"/>
          <w:szCs w:val="32"/>
        </w:rPr>
        <w:t>市</w:t>
      </w:r>
      <w:r>
        <w:rPr>
          <w:rFonts w:eastAsia="黑体"/>
          <w:sz w:val="32"/>
          <w:szCs w:val="32"/>
        </w:rPr>
        <w:t>文</w:t>
      </w:r>
      <w:r>
        <w:rPr>
          <w:rFonts w:hint="eastAsia" w:eastAsia="黑体"/>
          <w:sz w:val="32"/>
          <w:szCs w:val="32"/>
        </w:rPr>
        <w:t>广</w:t>
      </w:r>
      <w:r>
        <w:rPr>
          <w:rFonts w:eastAsia="黑体"/>
          <w:sz w:val="32"/>
          <w:szCs w:val="32"/>
        </w:rPr>
        <w:t>旅游</w:t>
      </w:r>
      <w:r>
        <w:rPr>
          <w:rFonts w:hint="eastAsia" w:eastAsia="黑体"/>
          <w:sz w:val="32"/>
          <w:szCs w:val="32"/>
        </w:rPr>
        <w:t>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协同有关部门做好医疗卫生行业相关的文化和旅游市场主体经营行为的监管。</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推动中医药文化、中医药产业、养生保健和休闲旅游深度融合并加强监管。</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依法</w:t>
      </w:r>
      <w:r>
        <w:rPr>
          <w:rFonts w:eastAsia="仿宋_GB2312"/>
          <w:sz w:val="32"/>
          <w:szCs w:val="32"/>
        </w:rPr>
        <w:t>查处以健康养生、保健服务为幌子，组团旅游并推销保健品等违法违规行为。</w:t>
      </w:r>
    </w:p>
    <w:p>
      <w:pPr>
        <w:spacing w:line="560" w:lineRule="exact"/>
        <w:ind w:firstLine="640" w:firstLineChars="200"/>
        <w:rPr>
          <w:rFonts w:eastAsia="黑体"/>
          <w:sz w:val="32"/>
          <w:szCs w:val="32"/>
        </w:rPr>
      </w:pPr>
      <w:r>
        <w:rPr>
          <w:rFonts w:eastAsia="黑体"/>
          <w:sz w:val="32"/>
          <w:szCs w:val="32"/>
        </w:rPr>
        <w:t>二十、</w:t>
      </w:r>
      <w:r>
        <w:rPr>
          <w:rFonts w:hint="eastAsia" w:eastAsia="黑体"/>
          <w:sz w:val="32"/>
          <w:szCs w:val="32"/>
        </w:rPr>
        <w:t>市</w:t>
      </w:r>
      <w:r>
        <w:rPr>
          <w:rFonts w:eastAsia="黑体"/>
          <w:sz w:val="32"/>
          <w:szCs w:val="32"/>
        </w:rPr>
        <w:t>卫生健康委</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负责医疗机构和医疗服务全行业监管，加强医疗服务质量、安全和行为监管。</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建立完善医疗服务质量管理与控制体系、医疗安全与风险管理体系、医疗卫生标准体系。</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负责职责范围内的医疗卫生、公共卫生管理和执法监督，依法查处违法违规行为。</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负责医疗卫生机构、医务人员、医疗技术、大型医用设备的行政审批和监管。</w:t>
      </w:r>
    </w:p>
    <w:p>
      <w:pPr>
        <w:spacing w:line="56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 xml:space="preserve"> </w:t>
      </w:r>
      <w:r>
        <w:rPr>
          <w:rFonts w:eastAsia="仿宋_GB2312"/>
          <w:sz w:val="32"/>
          <w:szCs w:val="32"/>
        </w:rPr>
        <w:t>牵头开展对医疗卫生机构的运行监管和绩效考核。</w:t>
      </w:r>
    </w:p>
    <w:p>
      <w:pPr>
        <w:spacing w:line="56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 xml:space="preserve"> </w:t>
      </w:r>
      <w:r>
        <w:rPr>
          <w:rFonts w:eastAsia="仿宋_GB2312"/>
          <w:sz w:val="32"/>
          <w:szCs w:val="32"/>
        </w:rPr>
        <w:t>负责中医医疗机构、中医医师、中医医疗卫生服务监管。</w:t>
      </w:r>
    </w:p>
    <w:p>
      <w:pPr>
        <w:spacing w:line="560" w:lineRule="exact"/>
        <w:ind w:firstLine="640" w:firstLineChars="200"/>
        <w:rPr>
          <w:rFonts w:eastAsia="仿宋_GB2312"/>
          <w:sz w:val="32"/>
          <w:szCs w:val="32"/>
        </w:rPr>
      </w:pPr>
      <w:r>
        <w:rPr>
          <w:rFonts w:eastAsia="仿宋_GB2312"/>
          <w:sz w:val="32"/>
          <w:szCs w:val="32"/>
        </w:rPr>
        <w:t>7.</w:t>
      </w:r>
      <w:r>
        <w:rPr>
          <w:rFonts w:hint="eastAsia" w:eastAsia="仿宋_GB2312"/>
          <w:sz w:val="32"/>
          <w:szCs w:val="32"/>
        </w:rPr>
        <w:t xml:space="preserve"> </w:t>
      </w:r>
      <w:r>
        <w:rPr>
          <w:rFonts w:eastAsia="仿宋_GB2312"/>
          <w:sz w:val="32"/>
          <w:szCs w:val="32"/>
        </w:rPr>
        <w:t>牵头建立互联网医疗监管系统，对互联网医院的网上医疗服务行为的全程监管，确保互联网医疗服务质量安全。</w:t>
      </w:r>
    </w:p>
    <w:p>
      <w:pPr>
        <w:spacing w:line="560" w:lineRule="exact"/>
        <w:ind w:firstLine="640" w:firstLineChars="200"/>
        <w:rPr>
          <w:rFonts w:eastAsia="仿宋_GB2312"/>
          <w:sz w:val="32"/>
          <w:szCs w:val="32"/>
        </w:rPr>
      </w:pPr>
      <w:r>
        <w:rPr>
          <w:rFonts w:eastAsia="仿宋_GB2312"/>
          <w:sz w:val="32"/>
          <w:szCs w:val="32"/>
        </w:rPr>
        <w:t>8.</w:t>
      </w:r>
      <w:r>
        <w:rPr>
          <w:rFonts w:hint="eastAsia" w:eastAsia="仿宋_GB2312"/>
          <w:sz w:val="32"/>
          <w:szCs w:val="32"/>
        </w:rPr>
        <w:t xml:space="preserve"> </w:t>
      </w:r>
      <w:r>
        <w:rPr>
          <w:rFonts w:eastAsia="仿宋_GB2312"/>
          <w:sz w:val="32"/>
          <w:szCs w:val="32"/>
        </w:rPr>
        <w:t>负责对免疫规划制度的实施、预防接种活动的监管。</w:t>
      </w:r>
    </w:p>
    <w:p>
      <w:pPr>
        <w:spacing w:line="560" w:lineRule="exact"/>
        <w:ind w:firstLine="640" w:firstLineChars="200"/>
        <w:rPr>
          <w:rFonts w:eastAsia="仿宋_GB2312"/>
          <w:sz w:val="32"/>
          <w:szCs w:val="32"/>
        </w:rPr>
      </w:pPr>
      <w:r>
        <w:rPr>
          <w:rFonts w:eastAsia="仿宋_GB2312"/>
          <w:sz w:val="32"/>
          <w:szCs w:val="32"/>
        </w:rPr>
        <w:t>9.</w:t>
      </w:r>
      <w:r>
        <w:rPr>
          <w:rFonts w:hint="eastAsia" w:eastAsia="仿宋_GB2312"/>
          <w:sz w:val="32"/>
          <w:szCs w:val="32"/>
        </w:rPr>
        <w:t xml:space="preserve"> </w:t>
      </w:r>
      <w:r>
        <w:rPr>
          <w:rFonts w:eastAsia="仿宋_GB2312"/>
          <w:sz w:val="32"/>
          <w:szCs w:val="32"/>
        </w:rPr>
        <w:t>推进</w:t>
      </w:r>
      <w:r>
        <w:rPr>
          <w:rFonts w:hint="eastAsia" w:eastAsia="仿宋_GB2312"/>
          <w:sz w:val="32"/>
          <w:szCs w:val="32"/>
        </w:rPr>
        <w:t>“</w:t>
      </w:r>
      <w:r>
        <w:rPr>
          <w:rFonts w:eastAsia="仿宋_GB2312"/>
          <w:sz w:val="32"/>
          <w:szCs w:val="32"/>
        </w:rPr>
        <w:t>三医联动</w:t>
      </w:r>
      <w:r>
        <w:rPr>
          <w:rFonts w:hint="eastAsia" w:eastAsia="仿宋_GB2312"/>
          <w:sz w:val="32"/>
          <w:szCs w:val="32"/>
        </w:rPr>
        <w:t>”“</w:t>
      </w:r>
      <w:r>
        <w:rPr>
          <w:rFonts w:eastAsia="仿宋_GB2312"/>
          <w:sz w:val="32"/>
          <w:szCs w:val="32"/>
        </w:rPr>
        <w:t>六医统筹</w:t>
      </w:r>
      <w:r>
        <w:rPr>
          <w:rFonts w:hint="eastAsia" w:eastAsia="仿宋_GB2312"/>
          <w:sz w:val="32"/>
          <w:szCs w:val="32"/>
        </w:rPr>
        <w:t>”</w:t>
      </w:r>
      <w:r>
        <w:rPr>
          <w:rFonts w:eastAsia="仿宋_GB2312"/>
          <w:sz w:val="32"/>
          <w:szCs w:val="32"/>
        </w:rPr>
        <w:t>改革和县域医疗卫生服务共同体建设。</w:t>
      </w:r>
    </w:p>
    <w:p>
      <w:pPr>
        <w:spacing w:line="560" w:lineRule="exact"/>
        <w:ind w:firstLine="640" w:firstLineChars="200"/>
        <w:rPr>
          <w:rFonts w:eastAsia="黑体"/>
          <w:sz w:val="32"/>
          <w:szCs w:val="32"/>
        </w:rPr>
      </w:pPr>
      <w:r>
        <w:rPr>
          <w:rFonts w:eastAsia="黑体"/>
          <w:sz w:val="32"/>
          <w:szCs w:val="32"/>
        </w:rPr>
        <w:t>二十一、</w:t>
      </w:r>
      <w:r>
        <w:rPr>
          <w:rFonts w:hint="eastAsia" w:eastAsia="黑体"/>
          <w:sz w:val="32"/>
          <w:szCs w:val="32"/>
        </w:rPr>
        <w:t>市</w:t>
      </w:r>
      <w:r>
        <w:rPr>
          <w:rFonts w:eastAsia="黑体"/>
          <w:sz w:val="32"/>
          <w:szCs w:val="32"/>
        </w:rPr>
        <w:t>市场监管局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加强对医疗卫生机构价格行为的监管，严厉查处各类医疗服务价格违法行为。</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加强对医疗、药品、医疗器械、特殊医学用途配方食品广告发布行为的监管。</w:t>
      </w:r>
    </w:p>
    <w:p>
      <w:pPr>
        <w:spacing w:line="560" w:lineRule="exact"/>
        <w:ind w:firstLine="640" w:firstLineChars="200"/>
        <w:rPr>
          <w:rFonts w:hint="eastAsia"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开展医药领域反垄断执法，严厉打击保健、医药、医疗器械、设备购销领域的仿冒混淆、商业贿赂、虚假宣传、商业诋毁等不正当竞争行为。</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加强食品生产、流通、餐饮服务环节的食品安全监管。</w:t>
      </w:r>
    </w:p>
    <w:p>
      <w:pPr>
        <w:spacing w:line="560" w:lineRule="exact"/>
        <w:ind w:firstLine="640" w:firstLineChars="200"/>
        <w:rPr>
          <w:rFonts w:hint="eastAsia" w:eastAsia="仿宋_GB2312"/>
          <w:sz w:val="32"/>
          <w:szCs w:val="32"/>
        </w:rPr>
      </w:pPr>
      <w:r>
        <w:rPr>
          <w:rFonts w:eastAsia="仿宋_GB2312"/>
          <w:sz w:val="32"/>
          <w:szCs w:val="32"/>
        </w:rPr>
        <w:t>5.</w:t>
      </w:r>
      <w:r>
        <w:rPr>
          <w:rFonts w:hint="eastAsia" w:eastAsia="仿宋_GB2312"/>
          <w:sz w:val="32"/>
          <w:szCs w:val="32"/>
        </w:rPr>
        <w:t xml:space="preserve"> </w:t>
      </w:r>
      <w:r>
        <w:rPr>
          <w:rFonts w:eastAsia="仿宋_GB2312"/>
          <w:sz w:val="32"/>
          <w:szCs w:val="32"/>
        </w:rPr>
        <w:t>优化营利性社会办医疗机构的设立登记工作，加强综合审批服务。</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w:t>
      </w:r>
      <w:r>
        <w:rPr>
          <w:rFonts w:hint="eastAsia" w:eastAsia="仿宋_GB2312"/>
          <w:sz w:val="32"/>
          <w:szCs w:val="32"/>
        </w:rPr>
        <w:t xml:space="preserve"> </w:t>
      </w:r>
      <w:r>
        <w:rPr>
          <w:rFonts w:eastAsia="仿宋_GB2312"/>
          <w:sz w:val="32"/>
          <w:szCs w:val="32"/>
        </w:rPr>
        <w:t>负责医疗器械、化妆品等产品的行政审批和监管。</w:t>
      </w:r>
    </w:p>
    <w:p>
      <w:pPr>
        <w:spacing w:line="56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w:t>
      </w:r>
      <w:r>
        <w:rPr>
          <w:rFonts w:hint="eastAsia" w:eastAsia="仿宋_GB2312"/>
          <w:sz w:val="32"/>
          <w:szCs w:val="32"/>
        </w:rPr>
        <w:t xml:space="preserve"> </w:t>
      </w:r>
      <w:r>
        <w:rPr>
          <w:rFonts w:eastAsia="仿宋_GB2312"/>
          <w:sz w:val="32"/>
          <w:szCs w:val="32"/>
        </w:rPr>
        <w:t>负责药品、医疗器械、化妆品生产企业以及药品、医疗器械经营单位的监管。</w:t>
      </w:r>
    </w:p>
    <w:p>
      <w:pPr>
        <w:spacing w:line="56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w:t>
      </w:r>
      <w:r>
        <w:rPr>
          <w:rFonts w:hint="eastAsia" w:eastAsia="仿宋_GB2312"/>
          <w:sz w:val="32"/>
          <w:szCs w:val="32"/>
        </w:rPr>
        <w:t xml:space="preserve"> </w:t>
      </w:r>
      <w:r>
        <w:rPr>
          <w:rFonts w:eastAsia="仿宋_GB2312"/>
          <w:sz w:val="32"/>
          <w:szCs w:val="32"/>
        </w:rPr>
        <w:t>负责执业药师职业资格行政审批和执业行为的监管。</w:t>
      </w:r>
    </w:p>
    <w:p>
      <w:pPr>
        <w:spacing w:line="560" w:lineRule="exact"/>
        <w:ind w:firstLine="640" w:firstLineChars="200"/>
        <w:rPr>
          <w:rFonts w:eastAsia="仿宋_GB2312"/>
          <w:sz w:val="32"/>
          <w:szCs w:val="32"/>
        </w:rPr>
      </w:pPr>
      <w:r>
        <w:rPr>
          <w:rFonts w:hint="eastAsia" w:eastAsia="仿宋_GB2312"/>
          <w:sz w:val="32"/>
          <w:szCs w:val="32"/>
        </w:rPr>
        <w:t>9</w:t>
      </w:r>
      <w:r>
        <w:rPr>
          <w:rFonts w:eastAsia="仿宋_GB2312"/>
          <w:sz w:val="32"/>
          <w:szCs w:val="32"/>
        </w:rPr>
        <w:t>.</w:t>
      </w:r>
      <w:r>
        <w:rPr>
          <w:rFonts w:hint="eastAsia" w:eastAsia="仿宋_GB2312"/>
          <w:sz w:val="32"/>
          <w:szCs w:val="32"/>
        </w:rPr>
        <w:t xml:space="preserve"> </w:t>
      </w:r>
      <w:r>
        <w:rPr>
          <w:rFonts w:eastAsia="仿宋_GB2312"/>
          <w:sz w:val="32"/>
          <w:szCs w:val="32"/>
        </w:rPr>
        <w:t>加强对医疗机构使用药品、医疗器械质量的监管。</w:t>
      </w:r>
    </w:p>
    <w:p>
      <w:pPr>
        <w:spacing w:line="560" w:lineRule="exact"/>
        <w:ind w:firstLine="640" w:firstLineChars="200"/>
        <w:rPr>
          <w:rFonts w:eastAsia="仿宋_GB2312"/>
          <w:sz w:val="32"/>
          <w:szCs w:val="32"/>
        </w:rPr>
      </w:pPr>
      <w:r>
        <w:rPr>
          <w:rFonts w:hint="eastAsia" w:eastAsia="仿宋_GB2312"/>
          <w:sz w:val="32"/>
          <w:szCs w:val="32"/>
        </w:rPr>
        <w:t>10</w:t>
      </w:r>
      <w:r>
        <w:rPr>
          <w:rFonts w:eastAsia="仿宋_GB2312"/>
          <w:sz w:val="32"/>
          <w:szCs w:val="32"/>
        </w:rPr>
        <w:t>.</w:t>
      </w:r>
      <w:r>
        <w:rPr>
          <w:rFonts w:hint="eastAsia" w:eastAsia="仿宋_GB2312"/>
          <w:sz w:val="32"/>
          <w:szCs w:val="32"/>
        </w:rPr>
        <w:t xml:space="preserve"> </w:t>
      </w:r>
      <w:r>
        <w:rPr>
          <w:rFonts w:eastAsia="仿宋_GB2312"/>
          <w:sz w:val="32"/>
          <w:szCs w:val="32"/>
        </w:rPr>
        <w:t>加强疫苗储存、运输以及预防接种中疫苗质量的监督检查，督促疫苗储存、运输和接种单位落实主体责任。</w:t>
      </w:r>
    </w:p>
    <w:p>
      <w:pPr>
        <w:spacing w:line="560" w:lineRule="exact"/>
        <w:ind w:firstLine="640" w:firstLineChars="200"/>
        <w:rPr>
          <w:rFonts w:eastAsia="仿宋_GB2312"/>
          <w:sz w:val="32"/>
          <w:szCs w:val="32"/>
        </w:rPr>
      </w:pPr>
      <w:r>
        <w:rPr>
          <w:rFonts w:hint="eastAsia" w:eastAsia="仿宋_GB2312"/>
          <w:sz w:val="32"/>
          <w:szCs w:val="32"/>
        </w:rPr>
        <w:t>11</w:t>
      </w:r>
      <w:r>
        <w:rPr>
          <w:rFonts w:eastAsia="仿宋_GB2312"/>
          <w:sz w:val="32"/>
          <w:szCs w:val="32"/>
        </w:rPr>
        <w:t>.</w:t>
      </w:r>
      <w:r>
        <w:rPr>
          <w:rFonts w:hint="eastAsia" w:eastAsia="仿宋_GB2312"/>
          <w:sz w:val="32"/>
          <w:szCs w:val="32"/>
        </w:rPr>
        <w:t xml:space="preserve"> </w:t>
      </w:r>
      <w:r>
        <w:rPr>
          <w:rFonts w:eastAsia="仿宋_GB2312"/>
          <w:sz w:val="32"/>
          <w:szCs w:val="32"/>
        </w:rPr>
        <w:t>开展药品不良反应和医疗器械不良事件监测与再评价。</w:t>
      </w:r>
    </w:p>
    <w:p>
      <w:pPr>
        <w:spacing w:line="560" w:lineRule="exact"/>
        <w:ind w:firstLine="640" w:firstLineChars="200"/>
        <w:rPr>
          <w:rFonts w:eastAsia="仿宋_GB2312"/>
          <w:sz w:val="32"/>
          <w:szCs w:val="32"/>
        </w:rPr>
      </w:pPr>
      <w:r>
        <w:rPr>
          <w:rFonts w:hint="eastAsia" w:eastAsia="仿宋_GB2312"/>
          <w:sz w:val="32"/>
          <w:szCs w:val="32"/>
        </w:rPr>
        <w:t>12</w:t>
      </w:r>
      <w:r>
        <w:rPr>
          <w:rFonts w:eastAsia="仿宋_GB2312"/>
          <w:sz w:val="32"/>
          <w:szCs w:val="32"/>
        </w:rPr>
        <w:t>.</w:t>
      </w:r>
      <w:r>
        <w:rPr>
          <w:rFonts w:hint="eastAsia" w:eastAsia="仿宋_GB2312"/>
          <w:sz w:val="32"/>
          <w:szCs w:val="32"/>
        </w:rPr>
        <w:t xml:space="preserve"> </w:t>
      </w:r>
      <w:r>
        <w:rPr>
          <w:rFonts w:eastAsia="仿宋_GB2312"/>
          <w:sz w:val="32"/>
          <w:szCs w:val="32"/>
        </w:rPr>
        <w:t>协同推进</w:t>
      </w:r>
      <w:r>
        <w:rPr>
          <w:rFonts w:hint="eastAsia" w:eastAsia="仿宋_GB2312"/>
          <w:sz w:val="32"/>
          <w:szCs w:val="32"/>
        </w:rPr>
        <w:t>“</w:t>
      </w:r>
      <w:r>
        <w:rPr>
          <w:rFonts w:eastAsia="仿宋_GB2312"/>
          <w:sz w:val="32"/>
          <w:szCs w:val="32"/>
        </w:rPr>
        <w:t>三医联动</w:t>
      </w:r>
      <w:r>
        <w:rPr>
          <w:rFonts w:hint="eastAsia" w:eastAsia="仿宋_GB2312"/>
          <w:sz w:val="32"/>
          <w:szCs w:val="32"/>
        </w:rPr>
        <w:t>”“</w:t>
      </w:r>
      <w:r>
        <w:rPr>
          <w:rFonts w:eastAsia="仿宋_GB2312"/>
          <w:sz w:val="32"/>
          <w:szCs w:val="32"/>
        </w:rPr>
        <w:t>六医统筹</w:t>
      </w:r>
      <w:r>
        <w:rPr>
          <w:rFonts w:hint="eastAsia" w:eastAsia="仿宋_GB2312"/>
          <w:sz w:val="32"/>
          <w:szCs w:val="32"/>
        </w:rPr>
        <w:t>”</w:t>
      </w:r>
      <w:r>
        <w:rPr>
          <w:rFonts w:eastAsia="仿宋_GB2312"/>
          <w:sz w:val="32"/>
          <w:szCs w:val="32"/>
        </w:rPr>
        <w:t>改革和县域医疗卫生服务共同体建设。</w:t>
      </w:r>
    </w:p>
    <w:p>
      <w:pPr>
        <w:spacing w:line="560" w:lineRule="exact"/>
        <w:ind w:firstLine="640" w:firstLineChars="200"/>
        <w:rPr>
          <w:rFonts w:eastAsia="黑体"/>
          <w:sz w:val="32"/>
          <w:szCs w:val="32"/>
        </w:rPr>
      </w:pPr>
      <w:r>
        <w:rPr>
          <w:rFonts w:eastAsia="黑体"/>
          <w:sz w:val="32"/>
          <w:szCs w:val="32"/>
        </w:rPr>
        <w:t>二十二、</w:t>
      </w:r>
      <w:r>
        <w:rPr>
          <w:rFonts w:hint="eastAsia" w:eastAsia="黑体"/>
          <w:sz w:val="32"/>
          <w:szCs w:val="32"/>
        </w:rPr>
        <w:t>市</w:t>
      </w:r>
      <w:r>
        <w:rPr>
          <w:rFonts w:eastAsia="黑体"/>
          <w:sz w:val="32"/>
          <w:szCs w:val="32"/>
        </w:rPr>
        <w:t>体育局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加强对医疗卫生与健身休闲领域融合产生的新产业新业态新模式的监管。</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加强对中医健身相关产品以及中医健康辨识和干预、功能康复等器械设备的管理。</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负责游泳场所等高危险性体育项目经营活动的行政审批和监管。</w:t>
      </w:r>
    </w:p>
    <w:p>
      <w:pPr>
        <w:spacing w:line="560" w:lineRule="exact"/>
        <w:ind w:firstLine="640" w:firstLineChars="200"/>
        <w:rPr>
          <w:rFonts w:eastAsia="黑体"/>
          <w:sz w:val="32"/>
          <w:szCs w:val="32"/>
        </w:rPr>
      </w:pPr>
      <w:r>
        <w:rPr>
          <w:rFonts w:eastAsia="黑体"/>
          <w:sz w:val="32"/>
          <w:szCs w:val="32"/>
        </w:rPr>
        <w:t>二十三、</w:t>
      </w:r>
      <w:r>
        <w:rPr>
          <w:rFonts w:hint="eastAsia" w:eastAsia="黑体"/>
          <w:sz w:val="32"/>
          <w:szCs w:val="32"/>
        </w:rPr>
        <w:t>市</w:t>
      </w:r>
      <w:r>
        <w:rPr>
          <w:rFonts w:eastAsia="黑体"/>
          <w:sz w:val="32"/>
          <w:szCs w:val="32"/>
        </w:rPr>
        <w:t>医保局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严格执行由国家及省统一</w:t>
      </w:r>
      <w:r>
        <w:rPr>
          <w:rFonts w:eastAsia="仿宋_GB2312"/>
          <w:sz w:val="32"/>
          <w:szCs w:val="32"/>
        </w:rPr>
        <w:t>制定</w:t>
      </w:r>
      <w:r>
        <w:rPr>
          <w:rFonts w:hint="eastAsia" w:eastAsia="仿宋_GB2312"/>
          <w:sz w:val="32"/>
          <w:szCs w:val="32"/>
        </w:rPr>
        <w:t>的</w:t>
      </w:r>
      <w:r>
        <w:rPr>
          <w:rFonts w:eastAsia="仿宋_GB2312"/>
          <w:sz w:val="32"/>
          <w:szCs w:val="32"/>
        </w:rPr>
        <w:t>药品、医用耗材、医疗服务项目、医疗服务设施医保目录、支付标准和收费等政策。</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完善药品、医用耗材</w:t>
      </w:r>
      <w:r>
        <w:rPr>
          <w:rFonts w:hint="eastAsia" w:eastAsia="仿宋_GB2312"/>
          <w:sz w:val="32"/>
          <w:szCs w:val="32"/>
        </w:rPr>
        <w:t>集中</w:t>
      </w:r>
      <w:r>
        <w:rPr>
          <w:rFonts w:eastAsia="仿宋_GB2312"/>
          <w:sz w:val="32"/>
          <w:szCs w:val="32"/>
        </w:rPr>
        <w:t>招标采购政策并监督实施</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建立健全医保基金监督检查工作机制，依法查处医疗保障领域违法违规行为。</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深化医保支付方式改革，推进实施总额预算管理下的多元复合式医保支付方式改革。</w:t>
      </w:r>
    </w:p>
    <w:p>
      <w:pPr>
        <w:spacing w:line="56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 xml:space="preserve"> </w:t>
      </w:r>
      <w:r>
        <w:rPr>
          <w:rFonts w:eastAsia="仿宋_GB2312"/>
          <w:sz w:val="32"/>
          <w:szCs w:val="32"/>
        </w:rPr>
        <w:t>建立健全医疗保障基金安全防控机制，完善医保协议医疗机构动态退出机制，提高医疗机构自我管控的主动性。</w:t>
      </w:r>
    </w:p>
    <w:p>
      <w:pPr>
        <w:spacing w:line="56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 xml:space="preserve"> </w:t>
      </w:r>
      <w:r>
        <w:rPr>
          <w:rFonts w:eastAsia="仿宋_GB2312"/>
          <w:sz w:val="32"/>
          <w:szCs w:val="32"/>
        </w:rPr>
        <w:t>协同推进</w:t>
      </w:r>
      <w:r>
        <w:rPr>
          <w:rFonts w:hint="eastAsia" w:eastAsia="仿宋_GB2312"/>
          <w:sz w:val="32"/>
          <w:szCs w:val="32"/>
        </w:rPr>
        <w:t>“</w:t>
      </w:r>
      <w:r>
        <w:rPr>
          <w:rFonts w:eastAsia="仿宋_GB2312"/>
          <w:sz w:val="32"/>
          <w:szCs w:val="32"/>
        </w:rPr>
        <w:t>三医联动</w:t>
      </w:r>
      <w:r>
        <w:rPr>
          <w:rFonts w:hint="eastAsia" w:eastAsia="仿宋_GB2312"/>
          <w:sz w:val="32"/>
          <w:szCs w:val="32"/>
        </w:rPr>
        <w:t>”“</w:t>
      </w:r>
      <w:r>
        <w:rPr>
          <w:rFonts w:eastAsia="仿宋_GB2312"/>
          <w:sz w:val="32"/>
          <w:szCs w:val="32"/>
        </w:rPr>
        <w:t>六医统筹</w:t>
      </w:r>
      <w:r>
        <w:rPr>
          <w:rFonts w:hint="eastAsia" w:eastAsia="仿宋_GB2312"/>
          <w:sz w:val="32"/>
          <w:szCs w:val="32"/>
        </w:rPr>
        <w:t>”</w:t>
      </w:r>
      <w:r>
        <w:rPr>
          <w:rFonts w:eastAsia="仿宋_GB2312"/>
          <w:sz w:val="32"/>
          <w:szCs w:val="32"/>
        </w:rPr>
        <w:t>改革和县域医疗卫生服务共同体建设。</w:t>
      </w:r>
    </w:p>
    <w:p>
      <w:pPr>
        <w:spacing w:line="560" w:lineRule="exact"/>
        <w:ind w:firstLine="640" w:firstLineChars="200"/>
        <w:rPr>
          <w:rFonts w:eastAsia="黑体"/>
          <w:sz w:val="32"/>
          <w:szCs w:val="32"/>
        </w:rPr>
      </w:pPr>
      <w:r>
        <w:rPr>
          <w:rFonts w:eastAsia="黑体"/>
          <w:sz w:val="32"/>
          <w:szCs w:val="32"/>
        </w:rPr>
        <w:t>二十四、</w:t>
      </w:r>
      <w:r>
        <w:rPr>
          <w:rFonts w:hint="eastAsia" w:eastAsia="黑体"/>
          <w:sz w:val="32"/>
          <w:szCs w:val="32"/>
        </w:rPr>
        <w:t>市</w:t>
      </w:r>
      <w:r>
        <w:rPr>
          <w:rFonts w:eastAsia="黑体"/>
          <w:sz w:val="32"/>
          <w:szCs w:val="32"/>
        </w:rPr>
        <w:t>大数据局</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根据医疗卫生行业综合监管需求，</w:t>
      </w:r>
      <w:r>
        <w:rPr>
          <w:rFonts w:hint="eastAsia" w:eastAsia="仿宋_GB2312"/>
          <w:sz w:val="32"/>
          <w:szCs w:val="32"/>
        </w:rPr>
        <w:t>协助</w:t>
      </w:r>
      <w:r>
        <w:rPr>
          <w:rFonts w:eastAsia="仿宋_GB2312"/>
          <w:sz w:val="32"/>
          <w:szCs w:val="32"/>
        </w:rPr>
        <w:t>做好相关数据的归集、</w:t>
      </w:r>
      <w:r>
        <w:rPr>
          <w:rFonts w:hint="eastAsia" w:eastAsia="仿宋_GB2312"/>
          <w:sz w:val="32"/>
          <w:szCs w:val="32"/>
        </w:rPr>
        <w:t>整</w:t>
      </w:r>
      <w:r>
        <w:rPr>
          <w:rFonts w:eastAsia="仿宋_GB2312"/>
          <w:sz w:val="32"/>
          <w:szCs w:val="32"/>
        </w:rPr>
        <w:t>理、共享和开放工作。</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协助</w:t>
      </w:r>
      <w:r>
        <w:rPr>
          <w:rFonts w:eastAsia="仿宋_GB2312"/>
          <w:sz w:val="32"/>
          <w:szCs w:val="32"/>
        </w:rPr>
        <w:t>推动医保基金、医疗服务等行业监管信息联通共享。</w:t>
      </w:r>
    </w:p>
    <w:p>
      <w:pPr>
        <w:spacing w:line="560" w:lineRule="exact"/>
        <w:ind w:firstLine="640" w:firstLineChars="200"/>
        <w:rPr>
          <w:rFonts w:hint="eastAsia" w:ascii="楷体_GB2312" w:eastAsia="楷体_GB2312"/>
          <w:sz w:val="32"/>
          <w:szCs w:val="32"/>
        </w:rPr>
      </w:pPr>
      <w:r>
        <w:rPr>
          <w:rFonts w:hint="eastAsia" w:ascii="楷体_GB2312" w:eastAsia="楷体_GB2312"/>
          <w:bCs/>
          <w:sz w:val="32"/>
          <w:szCs w:val="32"/>
        </w:rPr>
        <w:t>其他相关部门按照职责做好医疗卫生行业综合监管工作。</w:t>
      </w:r>
    </w:p>
    <w:p>
      <w:pPr>
        <w:spacing w:line="600" w:lineRule="exact"/>
        <w:rPr>
          <w:rFonts w:hint="eastAsia" w:eastAsia="仿宋"/>
          <w:kern w:val="0"/>
          <w:sz w:val="32"/>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r>
      <w:rPr>
        <w:rStyle w:val="6"/>
        <w:rFonts w:hint="eastAsia"/>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8750E"/>
    <w:rsid w:val="2BA875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cs="宋体"/>
      <w:kern w:val="0"/>
      <w:sz w:val="24"/>
    </w:rPr>
  </w:style>
  <w:style w:type="character" w:styleId="6">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市计生委</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2020-08-31T04:22:00Z</dcterms:created>
  <dc:creator>JinLi</dc:creator>
  <cp:lastModifiedBy>JinLi</cp:lastModifiedBy>
  <dcterms:modified xsi:type="dcterms:W3CDTF">2020-08-31T04:23:38Z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